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906D7B" w:rsidR="00A8661B" w:rsidP="00A8661B" w:rsidRDefault="00906D7B" w14:paraId="21FD933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i/>
          <w:color w:val="000000"/>
          <w:sz w:val="20"/>
          <w:szCs w:val="24"/>
          <w:lang w:val="fr-CA"/>
        </w:rPr>
      </w:pPr>
      <w:r w:rsidRPr="00906D7B">
        <w:rPr>
          <w:rFonts w:ascii="Arial" w:hAnsi="Arial" w:eastAsia="Times New Roman" w:cs="Arial"/>
          <w:b/>
          <w:i/>
          <w:color w:val="000000"/>
          <w:sz w:val="20"/>
          <w:szCs w:val="24"/>
          <w:lang w:val="fr-CA"/>
        </w:rPr>
        <w:t>GESTION DE LA MALADIE :</w:t>
      </w:r>
      <w:r w:rsidRPr="00906D7B" w:rsidR="00A8661B">
        <w:rPr>
          <w:rFonts w:ascii="Arial" w:hAnsi="Arial" w:eastAsia="Times New Roman" w:cs="Arial"/>
          <w:i/>
          <w:color w:val="000000"/>
          <w:sz w:val="20"/>
          <w:szCs w:val="24"/>
          <w:lang w:val="fr-CA"/>
        </w:rPr>
        <w:t xml:space="preserve"> </w:t>
      </w:r>
      <w:r w:rsidRPr="00906D7B">
        <w:rPr>
          <w:rFonts w:ascii="Arial" w:hAnsi="Arial" w:eastAsia="Times New Roman" w:cs="Arial"/>
          <w:b/>
          <w:i/>
          <w:color w:val="000000"/>
          <w:sz w:val="20"/>
          <w:szCs w:val="24"/>
          <w:lang w:val="fr-CA"/>
        </w:rPr>
        <w:t>POSOLOGIE DE STRESS DANS L’INSUFFISANCE SURRÉNAL</w:t>
      </w:r>
      <w:r w:rsidR="00DB0BCB">
        <w:rPr>
          <w:rFonts w:ascii="Arial" w:hAnsi="Arial" w:eastAsia="Times New Roman" w:cs="Arial"/>
          <w:b/>
          <w:i/>
          <w:color w:val="000000"/>
          <w:sz w:val="20"/>
          <w:szCs w:val="24"/>
          <w:lang w:val="fr-CA"/>
        </w:rPr>
        <w:t>IENNE</w:t>
      </w:r>
    </w:p>
    <w:tbl>
      <w:tblPr>
        <w:tblW w:w="8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92"/>
        <w:gridCol w:w="5904"/>
      </w:tblGrid>
      <w:tr xmlns:wp14="http://schemas.microsoft.com/office/word/2010/wordml" w:rsidRPr="00A8661B" w:rsidR="00A8661B" w:rsidTr="10387C34" w14:paraId="2DB7E816" wp14:textId="77777777">
        <w:trPr>
          <w:trHeight w:val="223"/>
        </w:trPr>
        <w:tc>
          <w:tcPr>
            <w:tcW w:w="309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8661B" w:rsidR="00A8661B" w:rsidP="00906D7B" w:rsidRDefault="00906D7B" w14:paraId="10F8296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</w:rPr>
              <w:t xml:space="preserve">Dose </w:t>
            </w:r>
            <w:proofErr w:type="spellStart"/>
            <w:r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</w:rPr>
              <w:t>médicamenteuse</w:t>
            </w:r>
            <w:proofErr w:type="spellEnd"/>
          </w:p>
        </w:tc>
        <w:tc>
          <w:tcPr>
            <w:tcW w:w="590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8661B" w:rsidR="00A8661B" w:rsidP="00906D7B" w:rsidRDefault="00906D7B" w14:paraId="494470B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</w:rPr>
              <w:t>Soins</w:t>
            </w:r>
            <w:proofErr w:type="spellEnd"/>
            <w:r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</w:rPr>
              <w:t>d’urgence</w:t>
            </w:r>
            <w:proofErr w:type="spellEnd"/>
          </w:p>
        </w:tc>
      </w:tr>
      <w:tr xmlns:wp14="http://schemas.microsoft.com/office/word/2010/wordml" w:rsidRPr="00A8661B" w:rsidR="00A8661B" w:rsidTr="10387C34" w14:paraId="11C5D699" wp14:textId="77777777">
        <w:trPr>
          <w:trHeight w:val="12032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6D7B" w:rsidR="00A8661B" w:rsidP="10387C34" w:rsidRDefault="00A8661B" w14:paraId="672A6659" wp14:textId="0F75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fr-CA"/>
              </w:rPr>
            </w:pPr>
            <w:r w:rsidRPr="10387C34" w:rsidR="00906D7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Dose habituelle de </w:t>
            </w:r>
            <w:r w:rsidRPr="10387C34" w:rsidR="00A8661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C</w:t>
            </w:r>
            <w:r w:rsidRPr="10387C34" w:rsidR="005630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ortef</w:t>
            </w:r>
            <w:r w:rsidRPr="10387C34" w:rsidR="005630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/Prednisone / </w:t>
            </w:r>
            <w:r w:rsidRPr="10387C34" w:rsidR="005630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Dexam</w:t>
            </w:r>
            <w:r w:rsidRPr="10387C34" w:rsidR="00906D7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é</w:t>
            </w:r>
            <w:r w:rsidRPr="10387C34" w:rsidR="005630A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thason</w:t>
            </w:r>
            <w:r w:rsidRPr="10387C34" w:rsidR="00A8661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e</w:t>
            </w:r>
          </w:p>
          <w:p w:rsidR="568B2DC9" w:rsidP="10387C34" w:rsidRDefault="568B2DC9" w14:paraId="2642A6D2" w14:textId="1999E0C0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</w:pPr>
            <w:r w:rsidRPr="10387C34" w:rsidR="3500E7D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  <w:t xml:space="preserve"> </w:t>
            </w:r>
          </w:p>
          <w:p w:rsidR="4B1066BE" w:rsidP="10387C34" w:rsidRDefault="4B1066BE" w14:paraId="5D766A72" w14:textId="154D0E4D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</w:pPr>
            <w:r w:rsidRPr="10387C34" w:rsidR="4B1066BE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  <w:t>Matin: 2.5 mg</w:t>
            </w:r>
          </w:p>
          <w:p w:rsidR="4B1066BE" w:rsidP="10387C34" w:rsidRDefault="4B1066BE" w14:paraId="7F2AAB76" w14:textId="758D1654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0387C34" w:rsidR="4B1066BE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Apres</w:t>
            </w:r>
            <w:r w:rsidRPr="10387C34" w:rsidR="7D2B0EA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-</w:t>
            </w:r>
            <w:r w:rsidRPr="10387C34" w:rsidR="4B1066BE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 xml:space="preserve">midi: 2.5 mg </w:t>
            </w:r>
          </w:p>
          <w:p w:rsidR="31CFB534" w:rsidP="10387C34" w:rsidRDefault="31CFB534" w14:paraId="0CFBB2B3" w14:textId="0D2D235C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0387C34" w:rsidR="31CFB53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Au coucher: 2.5 mg</w:t>
            </w:r>
          </w:p>
          <w:p w:rsidRPr="00A27A6F" w:rsidR="00A8661B" w:rsidP="10387C34" w:rsidRDefault="00A8661B" w14:paraId="02EB378F" wp14:textId="59CEE5C1">
            <w:pPr>
              <w:pStyle w:val="Normal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fr-CA"/>
              </w:rPr>
            </w:pPr>
          </w:p>
          <w:p w:rsidR="00906D7B" w:rsidP="10387C34" w:rsidRDefault="00906D7B" w14:paraId="307D755D" w14:textId="2A56EC76">
            <w:pPr>
              <w:pBdr>
                <w:top w:val="thickThinSmallGap" w:color="FF000000" w:sz="24" w:space="1"/>
                <w:left w:val="thickThinSmallGap" w:color="FF000000" w:sz="24" w:space="4"/>
                <w:bottom w:val="thinThickSmallGap" w:color="FF000000" w:sz="24" w:space="24"/>
                <w:right w:val="thinThickSmallGap" w:color="FF000000" w:sz="24" w:space="4"/>
              </w:pBdr>
              <w:spacing w:after="0" w:line="240" w:lineRule="auto"/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</w:pPr>
            <w:r w:rsidRPr="10387C34" w:rsidR="00906D7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Pour une maladie de gravité modérée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, incluant : rhume grave, léthargie, diarrhée modérée à grave, </w:t>
            </w:r>
            <w:r w:rsidRPr="10387C34" w:rsidR="00947B9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vomissements, </w:t>
            </w:r>
            <w:r w:rsidRPr="10387C34" w:rsidR="00DB0BC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blessure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 et/ou fièvre 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≥ 38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,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5 </w:t>
            </w:r>
            <w:r w:rsidRPr="10387C34" w:rsidR="002068BE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°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C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,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 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voie orale (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39 </w:t>
            </w:r>
            <w:r w:rsidRPr="10387C34" w:rsidR="002068BE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°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C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, voie rectale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) </w:t>
            </w:r>
            <w:r w:rsidRPr="10387C34" w:rsidR="00A27A6F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AUGMENTER les doses à :</w:t>
            </w:r>
            <w:r w:rsidRPr="10387C34" w:rsidR="00A8661B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 </w:t>
            </w:r>
          </w:p>
          <w:p w:rsidRPr="00C42641" w:rsidR="00A8661B" w:rsidP="1C59A534" w:rsidRDefault="00A27A6F" w14:paraId="75931BAE" wp14:textId="32A3DF7F">
            <w:pPr>
              <w:pBdr>
                <w:top w:val="thickThinSmallGap" w:color="000000" w:sz="24" w:space="1"/>
                <w:left w:val="thickThinSmallGap" w:color="000000" w:sz="24" w:space="4"/>
                <w:bottom w:val="thinThickSmallGap" w:color="000000" w:sz="24" w:space="24"/>
                <w:right w:val="thinThickSmallGap" w:color="000000" w:sz="24" w:space="4"/>
              </w:pBd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u w:val="single"/>
                <w:lang w:val="fr-CA"/>
              </w:rPr>
            </w:pPr>
            <w:r w:rsidRPr="1C59A534" w:rsidR="47AE623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 xml:space="preserve">  </w:t>
            </w:r>
            <w:r w:rsidRPr="1C59A534" w:rsidR="3B0A75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 xml:space="preserve"> </w:t>
            </w:r>
            <w:r w:rsidRPr="1C59A534" w:rsidR="3B0A75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>mg</w:t>
            </w:r>
            <w:r w:rsidRPr="1C59A534" w:rsidR="3B0A75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 xml:space="preserve"> chaque 6-8 </w:t>
            </w:r>
            <w:r w:rsidRPr="1C59A534" w:rsidR="3B0A75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>hrs</w:t>
            </w:r>
            <w:r w:rsidRPr="1C59A534" w:rsidR="3B0A75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 xml:space="preserve"> (6 heurs si </w:t>
            </w:r>
            <w:r w:rsidRPr="1C59A534" w:rsidR="0973072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>vomissements</w:t>
            </w:r>
            <w:r w:rsidRPr="1C59A534" w:rsidR="3B0A75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fr-CA"/>
              </w:rPr>
              <w:t>)</w:t>
            </w:r>
          </w:p>
          <w:p w:rsidR="568B2DC9" w:rsidP="1C59A534" w:rsidRDefault="568B2DC9" w14:paraId="6747C76B" w14:textId="12A94796">
            <w:pPr>
              <w:pStyle w:val="Normal"/>
              <w:pBdr>
                <w:top w:val="thickThinSmallGap" w:color="000000" w:sz="24" w:space="1"/>
                <w:left w:val="thickThinSmallGap" w:color="000000" w:sz="24" w:space="4"/>
                <w:bottom w:val="thinThickSmallGap" w:color="000000" w:sz="24" w:space="24"/>
                <w:right w:val="thinThickSmallGap" w:color="000000" w:sz="24" w:space="4"/>
              </w:pBd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</w:pPr>
          </w:p>
          <w:p w:rsidR="1EB7B3F9" w:rsidP="1C59A534" w:rsidRDefault="1EB7B3F9" w14:paraId="4FE717AF" w14:textId="0029AE8F">
            <w:pPr>
              <w:pStyle w:val="Normal"/>
              <w:pBdr>
                <w:top w:val="thickThinSmallGap" w:color="000000" w:sz="24" w:space="1"/>
                <w:left w:val="thickThinSmallGap" w:color="000000" w:sz="24" w:space="4"/>
                <w:bottom w:val="thinThickSmallGap" w:color="000000" w:sz="24" w:space="24"/>
                <w:right w:val="thinThickSmallGap" w:color="000000" w:sz="24" w:space="4"/>
              </w:pBd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</w:pPr>
            <w:r w:rsidRPr="1C59A534" w:rsidR="1EB7B3F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fr-CA"/>
              </w:rPr>
              <w:t>Continue avec stress dose</w:t>
            </w:r>
          </w:p>
          <w:p w:rsidRPr="00C42641" w:rsidR="00950436" w:rsidP="00A8661B" w:rsidRDefault="00950436" w14:paraId="72A3D3EC" wp14:textId="77777777">
            <w:pPr>
              <w:pBdr>
                <w:top w:val="thickThinSmallGap" w:color="auto" w:sz="24" w:space="1"/>
                <w:left w:val="thickThinSmallGap" w:color="auto" w:sz="24" w:space="4"/>
                <w:bottom w:val="thinThickSmallGap" w:color="auto" w:sz="24" w:space="24"/>
                <w:right w:val="thinThickSmallGap" w:color="auto" w:sz="24" w:space="4"/>
              </w:pBdr>
              <w:spacing w:after="0" w:line="240" w:lineRule="auto"/>
              <w:rPr>
                <w:rFonts w:ascii="Arial Narrow Bold" w:hAnsi="Arial Narrow Bold" w:eastAsia="ヒラギノ角ゴ Pro W3"/>
                <w:color w:val="000000"/>
                <w:sz w:val="24"/>
                <w:szCs w:val="24"/>
                <w:lang w:val="fr-CA"/>
              </w:rPr>
            </w:pPr>
          </w:p>
          <w:p w:rsidRPr="00EA2935" w:rsidR="003F459F" w:rsidP="00A8661B" w:rsidRDefault="00C42641" w14:paraId="50E509CF" wp14:textId="77777777">
            <w:pPr>
              <w:pBdr>
                <w:top w:val="thickThinSmallGap" w:color="auto" w:sz="24" w:space="1"/>
                <w:left w:val="thickThinSmallGap" w:color="auto" w:sz="24" w:space="4"/>
                <w:bottom w:val="thinThickSmallGap" w:color="auto" w:sz="24" w:space="24"/>
                <w:right w:val="thinThickSmallGap" w:color="auto" w:sz="24" w:space="4"/>
              </w:pBdr>
              <w:spacing w:after="0" w:line="240" w:lineRule="auto"/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</w:pPr>
            <w:r w:rsidRPr="00C42641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Si la posologie de stress est requise pendant </w:t>
            </w:r>
            <w:r w:rsidRPr="00C42641" w:rsidR="003F459F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&gt;3</w:t>
            </w:r>
            <w:r w:rsidRPr="00C42641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 jours</w:t>
            </w:r>
            <w:r w:rsidRPr="00C42641" w:rsidR="003F459F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, </w:t>
            </w:r>
            <w:r w:rsidRPr="00C42641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appelez l</w:t>
            </w:r>
            <w:r w:rsidR="00653C4B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e service</w:t>
            </w:r>
            <w:r w:rsidR="009D1744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 </w:t>
            </w:r>
            <w:r w:rsidR="00653C4B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d’</w:t>
            </w:r>
            <w:r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endocrin</w:t>
            </w:r>
            <w:r w:rsidR="00653C4B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ologie</w:t>
            </w:r>
            <w:r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 pour obtenir des conseils sur la posologie de stress</w:t>
            </w:r>
            <w:r w:rsidRPr="00C42641" w:rsidR="005630AF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. </w:t>
            </w:r>
            <w:r w:rsidRPr="00EA2935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Appelez votre </w:t>
            </w:r>
            <w:r w:rsidR="00653C4B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médecin de famille</w:t>
            </w:r>
            <w:r w:rsidR="009D1744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 </w:t>
            </w:r>
            <w:r w:rsidRPr="00EA2935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>pour des conseils sur la maladie sous</w:t>
            </w:r>
            <w:r w:rsidRPr="00EA2935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noBreakHyphen/>
              <w:t>jacente</w:t>
            </w:r>
            <w:r w:rsidRPr="00EA2935" w:rsidR="005630AF">
              <w:rPr>
                <w:rFonts w:ascii="Arial" w:hAnsi="Arial" w:eastAsia="ヒラギノ角ゴ Pro W3" w:cs="Arial"/>
                <w:b/>
                <w:i/>
                <w:color w:val="000000"/>
                <w:sz w:val="20"/>
                <w:szCs w:val="20"/>
                <w:lang w:val="fr-CA"/>
              </w:rPr>
              <w:t xml:space="preserve">. </w:t>
            </w:r>
          </w:p>
          <w:p w:rsidRPr="00EA2935" w:rsidR="00A8661B" w:rsidP="00A8661B" w:rsidRDefault="00EA2935" w14:paraId="0A011C3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EA2935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Pour un</w:t>
            </w:r>
            <w:r w:rsidR="002068B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e</w:t>
            </w:r>
            <w:r w:rsidRPr="00EA2935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maladie/</w:t>
            </w:r>
            <w:r w:rsidR="00DB0BC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blessure</w:t>
            </w:r>
            <w:r w:rsidRPr="00EA2935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grave OU en cas de vomissements et </w:t>
            </w:r>
            <w:r w:rsidR="00DB0BC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d’</w:t>
            </w:r>
            <w:r w:rsidRPr="00EA2935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incapacité de</w:t>
            </w:r>
            <w:r w:rsidR="00DB0BC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garder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les médicaments </w:t>
            </w:r>
            <w:r w:rsidR="00DB0BC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pris 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par voie orale : </w:t>
            </w:r>
          </w:p>
          <w:p w:rsidRPr="00EA2935" w:rsidR="00A8661B" w:rsidP="00A8661B" w:rsidRDefault="00A8661B" w14:paraId="0D0B940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  <w:p w:rsidRPr="001B6C7F" w:rsidR="00A8661B" w:rsidP="00A8661B" w:rsidRDefault="001B6C7F" w14:paraId="0AADA7D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1B6C7F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Suivre les directives de soins d’urgence</w:t>
            </w:r>
          </w:p>
          <w:p w:rsidRPr="001B6C7F" w:rsidR="003F459F" w:rsidP="00A8661B" w:rsidRDefault="003F459F" w14:paraId="0E27B00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  <w:p w:rsidRPr="001B6C7F" w:rsidR="00A8661B" w:rsidP="00A8661B" w:rsidRDefault="001B6C7F" w14:paraId="0ACBCDD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1B6C7F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Dose de </w:t>
            </w:r>
            <w:proofErr w:type="spellStart"/>
            <w:r w:rsidRPr="001B6C7F" w:rsidR="003F459F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Solu</w:t>
            </w:r>
            <w:proofErr w:type="spellEnd"/>
            <w:r w:rsidRPr="001B6C7F" w:rsidR="004923E8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-C</w:t>
            </w:r>
            <w:r w:rsidRPr="001B6C7F" w:rsidR="003F459F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ortef </w:t>
            </w:r>
            <w:r w:rsidRPr="001B6C7F" w:rsidR="00A8661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:</w:t>
            </w:r>
          </w:p>
          <w:p w:rsidRPr="001B6C7F" w:rsidR="00A8661B" w:rsidP="568B2DC9" w:rsidRDefault="003F459F" w14:paraId="153CF68E" wp14:textId="7C66F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fr-CA"/>
              </w:rPr>
            </w:pPr>
            <w:r w:rsidRPr="1C59A534" w:rsidR="08157E3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  </w:t>
            </w:r>
            <w:r w:rsidRPr="1C59A534" w:rsidR="48B0D93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100</w:t>
            </w:r>
            <w:r w:rsidRPr="1C59A534" w:rsidR="45E7043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mg </w:t>
            </w:r>
            <w:r w:rsidRPr="1C59A534" w:rsidR="10FF7C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(</w:t>
            </w:r>
            <w:r w:rsidRPr="1C59A534" w:rsidR="072E29F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2</w:t>
            </w:r>
            <w:r w:rsidRPr="1C59A534" w:rsidR="10FF7C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 </w:t>
            </w:r>
            <w:r w:rsidRPr="1C59A534" w:rsidR="10FF7C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mL</w:t>
            </w:r>
            <w:r w:rsidRPr="1C59A534" w:rsidR="10FF7C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) </w:t>
            </w:r>
            <w:r w:rsidRPr="1C59A534" w:rsidR="70081DA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par </w:t>
            </w:r>
            <w:r w:rsidRPr="1C59A534" w:rsidR="45E7043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>injection</w:t>
            </w:r>
            <w:r w:rsidRPr="1C59A534" w:rsidR="227F947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fr-CA"/>
              </w:rPr>
              <w:t xml:space="preserve"> a la dose de 100 mg/2ml</w:t>
            </w:r>
          </w:p>
          <w:p w:rsidRPr="001B6C7F" w:rsidR="00A8661B" w:rsidP="00A8661B" w:rsidRDefault="00A8661B" w14:paraId="60061E4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  <w:p w:rsidRPr="001B6C7F" w:rsidR="00A8661B" w:rsidP="00A8661B" w:rsidRDefault="00A8661B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B0BCB" w:rsidR="00AB7E94" w:rsidP="00A8661B" w:rsidRDefault="00AB7E94" w14:paraId="7DE0E1D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  <w:proofErr w:type="spellStart"/>
            <w:r w:rsidRPr="00DB0BC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Solu</w:t>
            </w:r>
            <w:proofErr w:type="spellEnd"/>
            <w:r w:rsidRPr="00DB0BCB" w:rsidR="00E86AB0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-C</w:t>
            </w:r>
            <w:r w:rsidRPr="00DB0BC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ortef (</w:t>
            </w:r>
            <w:r w:rsidRPr="00DB0BCB" w:rsidR="00DB0BC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corticostéroïde injectable</w:t>
            </w:r>
            <w:r w:rsidRPr="00DB0BC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) </w:t>
            </w:r>
            <w:r w:rsidRPr="00DB0BCB" w:rsidR="00DB0BC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est requis si : </w:t>
            </w:r>
          </w:p>
          <w:p w:rsidRPr="00DB0BCB" w:rsidR="00AB7E94" w:rsidP="00A40FC2" w:rsidRDefault="00DB0BCB" w14:paraId="77DA3947" wp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  <w:r w:rsidRPr="00DB0BC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Votre enfant ne répond pas normalement, est inconscient ou souffre d’une blessure grave</w:t>
            </w:r>
            <w:r w:rsidRPr="00DB0BCB" w:rsidR="00AB7E94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.</w:t>
            </w:r>
          </w:p>
          <w:p w:rsidRPr="000E6E49" w:rsidR="00AB7E94" w:rsidP="00A40FC2" w:rsidRDefault="00DB0BCB" w14:paraId="29EE9E33" wp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  <w:r w:rsidRPr="000E6E49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Si votre enfant vomit et/ou est incapable de garder les médicaments pris par voie orale</w:t>
            </w:r>
            <w:r w:rsidRPr="000E6E49" w:rsidR="00AB7E94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.</w:t>
            </w:r>
          </w:p>
          <w:p w:rsidRPr="000E6E49" w:rsidR="00AB7E94" w:rsidP="00A40FC2" w:rsidRDefault="00AB7E94" w14:paraId="4B94D5A5" wp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</w:p>
          <w:p w:rsidRPr="0079150D" w:rsidR="00A8661B" w:rsidP="00A8661B" w:rsidRDefault="000E6E49" w14:paraId="560F72A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  <w:r w:rsidRPr="0079150D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Certaines familles ont le </w:t>
            </w:r>
            <w:proofErr w:type="spellStart"/>
            <w:r w:rsidRPr="0079150D" w:rsidR="00850FD9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Solu</w:t>
            </w:r>
            <w:proofErr w:type="spellEnd"/>
            <w:r w:rsidRPr="0079150D" w:rsidR="00E86AB0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-</w:t>
            </w:r>
            <w:r w:rsidRPr="0079150D" w:rsidR="00850FD9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Cortef </w:t>
            </w:r>
            <w:r w:rsidRPr="0079150D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à la maison et ont </w:t>
            </w:r>
            <w:r w:rsidRPr="0079150D" w:rsidR="00947B9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peut-être </w:t>
            </w:r>
            <w:r w:rsidRPr="0079150D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appris comment injecter ce médicament.</w:t>
            </w:r>
            <w:r w:rsidRPr="0079150D" w:rsidR="00A8661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 </w:t>
            </w:r>
            <w:r w:rsidRPr="0079150D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Si vous n’avez pas le </w:t>
            </w:r>
            <w:proofErr w:type="spellStart"/>
            <w:r w:rsidRPr="0079150D" w:rsidR="00850FD9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Solu</w:t>
            </w:r>
            <w:proofErr w:type="spellEnd"/>
            <w:r w:rsidRPr="0079150D" w:rsidR="004923E8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-C</w:t>
            </w:r>
            <w:r w:rsidRPr="0079150D" w:rsidR="00850FD9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ortef </w:t>
            </w:r>
            <w:r w:rsidRPr="0079150D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à la maison, il sera administré </w:t>
            </w:r>
            <w:r w:rsidRPr="0079150D" w:rsidR="00947B9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au service des Urgences</w:t>
            </w:r>
            <w:r w:rsidRPr="0079150D" w:rsidR="00850FD9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. </w:t>
            </w:r>
          </w:p>
          <w:p w:rsidRPr="0030346E" w:rsidR="0079150D" w:rsidP="00A8661B" w:rsidRDefault="0079150D" w14:paraId="3DEEC66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</w:p>
          <w:p w:rsidRPr="0030346E" w:rsidR="00E357D7" w:rsidP="00E357D7" w:rsidRDefault="0030346E" w14:paraId="736DC16E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30346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Si votre enfant est incapable de répondre normalement, est inconscient ou souffre d’une blessure grave, appelez 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en premier lieu</w:t>
            </w:r>
            <w:r w:rsidRPr="0030346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le 911, puis administrez le </w:t>
            </w:r>
            <w:proofErr w:type="spellStart"/>
            <w:r w:rsidRPr="0030346E" w:rsidR="00EB0052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</w:t>
            </w:r>
            <w:r w:rsidRPr="0030346E" w:rsidR="00E357D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olu</w:t>
            </w:r>
            <w:proofErr w:type="spellEnd"/>
            <w:r w:rsidRPr="0030346E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-C</w:t>
            </w:r>
            <w:r w:rsidRPr="0030346E" w:rsidR="00E357D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ortef</w:t>
            </w:r>
            <w:r w:rsidRPr="0030346E" w:rsidR="0036580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</w:t>
            </w:r>
            <w:r w:rsidRPr="0030346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si vous le pouvez</w:t>
            </w:r>
            <w:r w:rsidRPr="0030346E" w:rsidR="00E357D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.</w:t>
            </w:r>
          </w:p>
          <w:p w:rsidRPr="0030346E" w:rsidR="0036580E" w:rsidP="00A40FC2" w:rsidRDefault="0030346E" w14:paraId="063CE5C8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30346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Si vous ne pouvez administrer le </w:t>
            </w:r>
            <w:proofErr w:type="spellStart"/>
            <w:r w:rsidRPr="0030346E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</w:t>
            </w:r>
            <w:r w:rsidRPr="0030346E" w:rsidR="0036580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olu</w:t>
            </w:r>
            <w:proofErr w:type="spellEnd"/>
            <w:r w:rsidRPr="0030346E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-C</w:t>
            </w:r>
            <w:r w:rsidRPr="0030346E" w:rsidR="0036580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ortef </w:t>
            </w:r>
            <w:r w:rsidRPr="0030346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vou</w:t>
            </w:r>
            <w:r w:rsidR="00947B9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</w:t>
            </w:r>
            <w:r w:rsidRPr="0030346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noBreakHyphen/>
              <w:t xml:space="preserve">même, mais que vous avez cette solution à la maison, </w:t>
            </w:r>
            <w:r w:rsidR="00D85872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assurez</w:t>
            </w:r>
            <w:r w:rsidR="00D85872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noBreakHyphen/>
              <w:t>vous de l’avoir pour le personnel d’urgence</w:t>
            </w:r>
            <w:r w:rsidRPr="0030346E" w:rsidR="0036580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.</w:t>
            </w:r>
          </w:p>
          <w:p w:rsidRPr="00A336B6" w:rsidR="00E357D7" w:rsidP="00E357D7" w:rsidRDefault="00A336B6" w14:paraId="09D17A80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Si votre enfant vomit et/ou est incapable de garder les médicaments pris par voie orale, administrez le </w:t>
            </w:r>
            <w:proofErr w:type="spellStart"/>
            <w:r w:rsidRPr="00A336B6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</w:t>
            </w:r>
            <w:r w:rsidRPr="00A336B6" w:rsidR="00E357D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olu</w:t>
            </w:r>
            <w:proofErr w:type="spellEnd"/>
            <w:r w:rsidRPr="00A336B6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-C</w:t>
            </w:r>
            <w:r w:rsidRPr="00A336B6" w:rsidR="00E357D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ortef </w:t>
            </w: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et contactez l’endocrinologue 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de garde</w:t>
            </w:r>
            <w:r w:rsidRPr="00A336B6" w:rsidR="00E357D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. </w:t>
            </w:r>
          </w:p>
          <w:p w:rsidRPr="00A336B6" w:rsidR="00A8661B" w:rsidP="00E357D7" w:rsidRDefault="00A336B6" w14:paraId="3D349B70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Si vous n’avez pas le </w:t>
            </w:r>
            <w:proofErr w:type="spellStart"/>
            <w:r w:rsidRPr="00A336B6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S</w:t>
            </w:r>
            <w:r w:rsidRPr="00A336B6" w:rsidR="00AB7E94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olu</w:t>
            </w:r>
            <w:proofErr w:type="spellEnd"/>
            <w:r w:rsidRPr="00A336B6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-C</w:t>
            </w:r>
            <w:r w:rsidRPr="00A336B6" w:rsidR="00AB7E94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ortef </w:t>
            </w: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à la maison, appelez l’endocrinologue 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de garde</w:t>
            </w: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et rendez</w:t>
            </w: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noBreakHyphen/>
              <w:t xml:space="preserve">vous </w:t>
            </w:r>
            <w:r w:rsidR="00A35A0D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aux U</w:t>
            </w:r>
            <w:r w:rsidR="00947B9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rgences les plus proches</w:t>
            </w: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pour faire évaluer votre enfant et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pour</w:t>
            </w:r>
            <w:r w:rsidRPr="00A336B6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qu’il reçoive possiblement une injection et 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une h</w:t>
            </w:r>
            <w:r w:rsidRPr="00A336B6" w:rsidR="00850FD9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ydrat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at</w:t>
            </w:r>
            <w:r w:rsidRPr="00A336B6" w:rsidR="00850FD9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ion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intraveineuse</w:t>
            </w:r>
            <w:r w:rsidRPr="00A336B6" w:rsidR="00850FD9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.</w:t>
            </w:r>
          </w:p>
          <w:p w:rsidRPr="00A336B6" w:rsidR="00A8661B" w:rsidP="0036580E" w:rsidRDefault="00A8661B" w14:paraId="3656B9A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  <w:p w:rsidRPr="001362D7" w:rsidR="00A8661B" w:rsidP="47A4BAA9" w:rsidRDefault="00947B9B" w14:paraId="2C237005" wp14:textId="77777777" wp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</w:pPr>
            <w:r w:rsidRPr="47A4BAA9" w:rsidR="00947B9B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>Aux urgences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 : </w:t>
            </w:r>
            <w:r w:rsidRPr="47A4BAA9" w:rsidR="00A8661B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>Pr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ésenter votre 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>carte</w:t>
            </w:r>
            <w:r w:rsidR="002068B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noBreakHyphen/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>portefeuille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 à l’infirmière de triage et dites-lui que votre enfant a une insuffisance surrénalienne / maladie d’</w:t>
            </w:r>
            <w:r w:rsidRPr="47A4BAA9" w:rsidR="00A8661B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>Addison /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 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HSC </w:t>
            </w:r>
            <w:r w:rsidRPr="47A4BAA9" w:rsidR="00E86AB0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/ </w:t>
            </w:r>
            <w:r w:rsidRPr="47A4BAA9" w:rsidR="001362D7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>suppression surrénalienne</w:t>
            </w:r>
            <w:r w:rsidRPr="47A4BAA9" w:rsidR="00A8661B"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:rsidRPr="001362D7" w:rsidR="005630AF" w:rsidP="00A8661B" w:rsidRDefault="005630AF" w14:paraId="45FB081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  <w:p w:rsidRPr="00800AAE" w:rsidR="00A8661B" w:rsidP="00A8661B" w:rsidRDefault="00800AAE" w14:paraId="55C07BB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u w:val="single"/>
                <w:lang w:val="fr-CA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L</w:t>
            </w:r>
            <w:r w:rsidR="00A35A0D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e service des U</w:t>
            </w:r>
            <w:r w:rsidR="00947B9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rgences c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ontactera l’</w:t>
            </w:r>
            <w:r w:rsidRPr="00800AA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u w:val="single"/>
                <w:lang w:val="fr-CA"/>
              </w:rPr>
              <w:t>e</w:t>
            </w:r>
            <w:r w:rsidRPr="00800AAE" w:rsidR="00A8661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u w:val="single"/>
                <w:lang w:val="fr-CA"/>
              </w:rPr>
              <w:t>ndocrinolog</w:t>
            </w:r>
            <w:r w:rsidRPr="00800AAE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u w:val="single"/>
                <w:lang w:val="fr-CA"/>
              </w:rPr>
              <w:t xml:space="preserve">ue 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u w:val="single"/>
                <w:lang w:val="fr-CA"/>
              </w:rPr>
              <w:t>de garde</w:t>
            </w:r>
            <w:r w:rsidRPr="00800AAE" w:rsidR="00A8661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u w:val="single"/>
                <w:lang w:val="fr-CA"/>
              </w:rPr>
              <w:t>.</w:t>
            </w:r>
          </w:p>
          <w:p w:rsidRPr="00800AAE" w:rsidR="00A8661B" w:rsidP="00A8661B" w:rsidRDefault="00A8661B" w14:paraId="049F31C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</w:p>
          <w:p w:rsidRPr="00C67CFB" w:rsidR="00A8661B" w:rsidP="00A8661B" w:rsidRDefault="000A4717" w14:paraId="2687CD7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fr-CA"/>
              </w:rPr>
            </w:pPr>
            <w:r w:rsidRPr="000A4717">
              <w:rPr>
                <w:rFonts w:ascii="Arial" w:hAnsi="Arial" w:eastAsia="Times New Roman" w:cs="Arial"/>
                <w:color w:val="000000"/>
                <w:sz w:val="20"/>
                <w:szCs w:val="24"/>
                <w:lang w:val="fr-CA"/>
              </w:rPr>
              <w:t xml:space="preserve">Tous les enfants ayant une </w:t>
            </w:r>
            <w:r w:rsidR="00234F47">
              <w:rPr>
                <w:rFonts w:ascii="Arial" w:hAnsi="Arial" w:eastAsia="Times New Roman" w:cs="Arial"/>
                <w:color w:val="000000"/>
                <w:sz w:val="20"/>
                <w:szCs w:val="24"/>
                <w:lang w:val="fr-CA"/>
              </w:rPr>
              <w:t>condition</w:t>
            </w:r>
            <w:r w:rsidRPr="000A4717">
              <w:rPr>
                <w:rFonts w:ascii="Arial" w:hAnsi="Arial" w:eastAsia="Times New Roman" w:cs="Arial"/>
                <w:color w:val="000000"/>
                <w:sz w:val="20"/>
                <w:szCs w:val="24"/>
                <w:lang w:val="fr-CA"/>
              </w:rPr>
              <w:t xml:space="preserve"> permanente d’insuffisance surrénalienne doivent porter un </w:t>
            </w:r>
            <w:r w:rsidRPr="000A4717" w:rsidR="00A8661B">
              <w:rPr>
                <w:rFonts w:ascii="Arial" w:hAnsi="Arial" w:eastAsia="Times New Roman" w:cs="Arial"/>
                <w:color w:val="000000"/>
                <w:sz w:val="20"/>
                <w:szCs w:val="24"/>
                <w:u w:val="single"/>
                <w:lang w:val="fr-CA"/>
              </w:rPr>
              <w:t>bracelet</w:t>
            </w:r>
            <w:r w:rsidR="00407337">
              <w:rPr>
                <w:rFonts w:ascii="Arial" w:hAnsi="Arial" w:eastAsia="Times New Roman" w:cs="Arial"/>
                <w:color w:val="000000"/>
                <w:sz w:val="20"/>
                <w:szCs w:val="24"/>
                <w:u w:val="single"/>
                <w:lang w:val="fr-CA"/>
              </w:rPr>
              <w:t xml:space="preserve"> </w:t>
            </w:r>
            <w:proofErr w:type="spellStart"/>
            <w:r w:rsidR="00407337">
              <w:rPr>
                <w:rFonts w:ascii="Arial" w:hAnsi="Arial" w:eastAsia="Times New Roman" w:cs="Arial"/>
                <w:color w:val="000000"/>
                <w:sz w:val="20"/>
                <w:szCs w:val="24"/>
                <w:u w:val="single"/>
                <w:lang w:val="fr-CA"/>
              </w:rPr>
              <w:t>Medic</w:t>
            </w:r>
            <w:proofErr w:type="spellEnd"/>
            <w:r w:rsidR="00407337">
              <w:rPr>
                <w:rFonts w:ascii="Arial" w:hAnsi="Arial" w:eastAsia="Times New Roman" w:cs="Arial"/>
                <w:color w:val="000000"/>
                <w:sz w:val="20"/>
                <w:szCs w:val="24"/>
                <w:u w:val="single"/>
                <w:lang w:val="fr-CA"/>
              </w:rPr>
              <w:t xml:space="preserve"> </w:t>
            </w:r>
            <w:proofErr w:type="spellStart"/>
            <w:r w:rsidR="00407337">
              <w:rPr>
                <w:rFonts w:ascii="Arial" w:hAnsi="Arial" w:eastAsia="Times New Roman" w:cs="Arial"/>
                <w:color w:val="000000"/>
                <w:sz w:val="20"/>
                <w:szCs w:val="24"/>
                <w:u w:val="single"/>
                <w:lang w:val="fr-CA"/>
              </w:rPr>
              <w:t>Alert</w:t>
            </w:r>
            <w:proofErr w:type="spellEnd"/>
            <w:r w:rsidRPr="000A4717" w:rsidR="00A8661B">
              <w:rPr>
                <w:rFonts w:ascii="Arial" w:hAnsi="Arial" w:eastAsia="Times New Roman" w:cs="Arial"/>
                <w:color w:val="000000"/>
                <w:sz w:val="20"/>
                <w:szCs w:val="24"/>
                <w:lang w:val="fr-CA"/>
              </w:rPr>
              <w:t xml:space="preserve">. </w:t>
            </w:r>
            <w:r w:rsidR="00407337">
              <w:rPr>
                <w:rFonts w:ascii="Arial" w:hAnsi="Arial" w:eastAsia="Times New Roman" w:cs="Arial"/>
                <w:color w:val="000000"/>
                <w:sz w:val="20"/>
                <w:szCs w:val="24"/>
                <w:lang w:val="fr-CA"/>
              </w:rPr>
              <w:t>Les parents d’enfants atteints de suppression surrénalienne doivent discuter de cette nécessité avec leur endocrinologue</w:t>
            </w:r>
            <w:r w:rsidRPr="00C67CFB" w:rsidR="00A8661B">
              <w:rPr>
                <w:rFonts w:ascii="Arial" w:hAnsi="Arial" w:eastAsia="Times New Roman" w:cs="Arial"/>
                <w:color w:val="000000"/>
                <w:sz w:val="20"/>
                <w:szCs w:val="24"/>
                <w:lang w:val="fr-CA"/>
              </w:rPr>
              <w:t>.</w:t>
            </w:r>
          </w:p>
          <w:p w:rsidRPr="00A8661B" w:rsidR="00A8661B" w:rsidP="00A8661B" w:rsidRDefault="00A8661B" w14:paraId="3C44C98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en-CA"/>
              </w:rPr>
            </w:pPr>
            <w:r w:rsidRPr="00A8661B">
              <w:rPr>
                <w:rFonts w:ascii="Arial" w:hAnsi="Arial" w:cs="Arial"/>
                <w:sz w:val="20"/>
                <w:szCs w:val="24"/>
                <w:lang w:val="en-CA"/>
              </w:rPr>
              <w:t>---------------------------------------------------------------------------------</w:t>
            </w:r>
          </w:p>
          <w:p w:rsidRPr="00C67CFB" w:rsidR="00A8661B" w:rsidP="00A8661B" w:rsidRDefault="00C67CFB" w14:paraId="1B00581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Vous pouvez appeler l’endocrinologue 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de garde</w:t>
            </w: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durant une maladie/blessure pour toutes préoccupations urgentes concernant les directives ci</w:t>
            </w: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noBreakHyphen/>
              <w:t>dessus </w:t>
            </w:r>
            <w:r w:rsidRPr="00C67CFB" w:rsidR="00E86AB0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:</w:t>
            </w:r>
          </w:p>
          <w:p w:rsidRPr="00C67CFB" w:rsidR="00A8661B" w:rsidP="00A8661B" w:rsidRDefault="00A8661B" w14:paraId="7D500F7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</w:pPr>
            <w:r w:rsidRPr="00C67CF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CHEO 613-737-7600</w:t>
            </w:r>
            <w:r w:rsidRPr="00C67CFB" w:rsidR="00C67CF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, x </w:t>
            </w:r>
            <w:r w:rsidRPr="00C67CF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0 </w:t>
            </w:r>
            <w:r w:rsidRPr="00C67CFB" w:rsidR="00C67CF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 xml:space="preserve">et demandez de parler à l’endocrinologue </w:t>
            </w:r>
            <w:r w:rsidR="00234F47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de garde</w:t>
            </w:r>
            <w:r w:rsidRPr="00C67CFB" w:rsidR="00C67CFB">
              <w:rPr>
                <w:rFonts w:ascii="Arial" w:hAnsi="Arial" w:eastAsia="Times New Roman" w:cs="Arial"/>
                <w:b/>
                <w:i/>
                <w:color w:val="000000"/>
                <w:sz w:val="20"/>
                <w:szCs w:val="24"/>
                <w:lang w:val="fr-CA"/>
              </w:rPr>
              <w:t>.</w:t>
            </w:r>
          </w:p>
          <w:p w:rsidRPr="00C67CFB" w:rsidR="00A8661B" w:rsidP="00A8661B" w:rsidRDefault="00C67CFB" w14:paraId="0E436DF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</w:pP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Vous pouvez également appeler votre infirmière 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en </w:t>
            </w: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endocrin</w:t>
            </w:r>
            <w:r w:rsidR="00234F47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ologie</w:t>
            </w: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 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>d</w:t>
            </w:r>
            <w:r w:rsidRPr="00C67CFB"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urant les heures 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4"/>
                <w:lang w:val="fr-CA"/>
              </w:rPr>
              <w:t xml:space="preserve">d’ouverture pour les préoccupations non urgentes : </w:t>
            </w:r>
          </w:p>
          <w:p w:rsidRPr="00A8661B" w:rsidR="00A8661B" w:rsidP="568B2DC9" w:rsidRDefault="00A8661B" w14:paraId="23A5C4A1" wp14:textId="661F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  <w:r w:rsidRPr="568B2DC9" w:rsidR="45E7043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613-737-7600</w:t>
            </w:r>
            <w:r w:rsidRPr="568B2DC9" w:rsidR="040049D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 poste</w:t>
            </w:r>
            <w:r w:rsidRPr="568B2DC9" w:rsidR="6701307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8B2DC9" w:rsidR="45E7043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1390</w:t>
            </w:r>
          </w:p>
          <w:p w:rsidRPr="00A35A0D" w:rsidR="00A8661B" w:rsidP="568B2DC9" w:rsidRDefault="00C67CFB" w14:paraId="310DBF93" wp14:textId="1C52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CA"/>
              </w:rPr>
            </w:pPr>
            <w:r w:rsidRPr="568B2DC9" w:rsidR="040049D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Inf. </w:t>
            </w:r>
            <w:r w:rsidRPr="568B2DC9" w:rsidR="040049D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aut</w:t>
            </w:r>
            <w:r w:rsidRPr="568B2DC9" w:rsidR="040049D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. </w:t>
            </w:r>
            <w:r w:rsidRPr="568B2DC9" w:rsidR="45E7043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</w:t>
            </w:r>
            <w:r w:rsidRPr="568B2DC9" w:rsidR="45E7043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8B2DC9" w:rsidR="62C504E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Natisa Letwin</w:t>
            </w:r>
          </w:p>
        </w:tc>
      </w:tr>
    </w:tbl>
    <w:p xmlns:wp14="http://schemas.microsoft.com/office/word/2010/wordml" w:rsidR="00CD5EF5" w:rsidRDefault="00CD5EF5" w14:paraId="53128261" wp14:textId="77777777"/>
    <w:sectPr w:rsidR="00CD5EF5" w:rsidSect="00A35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021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C5D5C" w:rsidP="002068BE" w:rsidRDefault="003C5D5C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C5D5C" w:rsidP="002068BE" w:rsidRDefault="003C5D5C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 Bold">
    <w:panose1 w:val="020B070602020203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3C4B" w:rsidRDefault="00653C4B" w14:paraId="62486C0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3C4B" w:rsidRDefault="00653C4B" w14:paraId="0562CB0E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3C4B" w:rsidRDefault="00653C4B" w14:paraId="4B99056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C5D5C" w:rsidP="002068BE" w:rsidRDefault="003C5D5C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C5D5C" w:rsidP="002068BE" w:rsidRDefault="003C5D5C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3C4B" w:rsidRDefault="00653C4B" w14:paraId="1299C43A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3C4B" w:rsidRDefault="00653C4B" w14:paraId="4101652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3C4B" w:rsidRDefault="00653C4B" w14:paraId="4DDBEF00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448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31F17F4"/>
    <w:multiLevelType w:val="multilevel"/>
    <w:tmpl w:val="FF6C6276"/>
    <w:name w:val="List1394546676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81A0068"/>
    <w:multiLevelType w:val="hybridMultilevel"/>
    <w:tmpl w:val="A9E07E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641494">
    <w:abstractNumId w:val="1"/>
    <w:lvlOverride w:ilvl="0">
      <w:lvl w:ilvl="0">
        <w:start w:val="1"/>
        <w:numFmt w:val="bullet"/>
        <w:lvlText w:val="·"/>
        <w:lvlJc w:val="left"/>
        <w:rPr>
          <w:rFonts w:ascii="Symbol" w:hAnsi="Symbol" w:cs="Symbol"/>
          <w:lang w:val="fr-CA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2" w16cid:durableId="727190832">
    <w:abstractNumId w:val="0"/>
  </w:num>
  <w:num w:numId="3" w16cid:durableId="79614616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B"/>
    <w:rsid w:val="0002506A"/>
    <w:rsid w:val="000A4717"/>
    <w:rsid w:val="000E6E49"/>
    <w:rsid w:val="000F7AE6"/>
    <w:rsid w:val="00120DF1"/>
    <w:rsid w:val="001362D7"/>
    <w:rsid w:val="001B6C7F"/>
    <w:rsid w:val="002068BE"/>
    <w:rsid w:val="00234F47"/>
    <w:rsid w:val="00273DBF"/>
    <w:rsid w:val="0030346E"/>
    <w:rsid w:val="0036580E"/>
    <w:rsid w:val="00391AF3"/>
    <w:rsid w:val="003B40E9"/>
    <w:rsid w:val="003C5D5C"/>
    <w:rsid w:val="003F2A78"/>
    <w:rsid w:val="003F459F"/>
    <w:rsid w:val="003F622F"/>
    <w:rsid w:val="00407337"/>
    <w:rsid w:val="004923E8"/>
    <w:rsid w:val="004E3B52"/>
    <w:rsid w:val="005300AD"/>
    <w:rsid w:val="005630AF"/>
    <w:rsid w:val="0056665E"/>
    <w:rsid w:val="00566D25"/>
    <w:rsid w:val="00590D7E"/>
    <w:rsid w:val="005B69A4"/>
    <w:rsid w:val="005C0292"/>
    <w:rsid w:val="006226F1"/>
    <w:rsid w:val="00653C4B"/>
    <w:rsid w:val="0070224C"/>
    <w:rsid w:val="00725C53"/>
    <w:rsid w:val="00745862"/>
    <w:rsid w:val="007646F7"/>
    <w:rsid w:val="0079150D"/>
    <w:rsid w:val="007C5CB1"/>
    <w:rsid w:val="007E4C84"/>
    <w:rsid w:val="00800AAE"/>
    <w:rsid w:val="00826EB4"/>
    <w:rsid w:val="00850FD9"/>
    <w:rsid w:val="00906D7B"/>
    <w:rsid w:val="00934F29"/>
    <w:rsid w:val="00947B9B"/>
    <w:rsid w:val="00950436"/>
    <w:rsid w:val="00954F0B"/>
    <w:rsid w:val="009D1744"/>
    <w:rsid w:val="009E3AA1"/>
    <w:rsid w:val="009E3AC6"/>
    <w:rsid w:val="00A27A6F"/>
    <w:rsid w:val="00A336B6"/>
    <w:rsid w:val="00A35A0D"/>
    <w:rsid w:val="00A40FC2"/>
    <w:rsid w:val="00A6577D"/>
    <w:rsid w:val="00A8661B"/>
    <w:rsid w:val="00AA2E23"/>
    <w:rsid w:val="00AB7E94"/>
    <w:rsid w:val="00B33F8B"/>
    <w:rsid w:val="00B5689B"/>
    <w:rsid w:val="00BD6C5D"/>
    <w:rsid w:val="00C12AE9"/>
    <w:rsid w:val="00C42641"/>
    <w:rsid w:val="00C67CFB"/>
    <w:rsid w:val="00CD5EF5"/>
    <w:rsid w:val="00D532DC"/>
    <w:rsid w:val="00D62B9A"/>
    <w:rsid w:val="00D85872"/>
    <w:rsid w:val="00DA5CB5"/>
    <w:rsid w:val="00DA7FE9"/>
    <w:rsid w:val="00DB0BCB"/>
    <w:rsid w:val="00E17417"/>
    <w:rsid w:val="00E275C6"/>
    <w:rsid w:val="00E357D7"/>
    <w:rsid w:val="00E55BCA"/>
    <w:rsid w:val="00E65913"/>
    <w:rsid w:val="00E701B8"/>
    <w:rsid w:val="00E86AB0"/>
    <w:rsid w:val="00EA2935"/>
    <w:rsid w:val="00EB0052"/>
    <w:rsid w:val="00EC787B"/>
    <w:rsid w:val="00F253FD"/>
    <w:rsid w:val="040049DA"/>
    <w:rsid w:val="072E29F4"/>
    <w:rsid w:val="08157E37"/>
    <w:rsid w:val="0894C9FC"/>
    <w:rsid w:val="09730722"/>
    <w:rsid w:val="0DD42203"/>
    <w:rsid w:val="10387C34"/>
    <w:rsid w:val="10FF7C32"/>
    <w:rsid w:val="13B5F25D"/>
    <w:rsid w:val="194E7A4B"/>
    <w:rsid w:val="1C2B12DD"/>
    <w:rsid w:val="1C59A534"/>
    <w:rsid w:val="1E4581E8"/>
    <w:rsid w:val="1EB7B3F9"/>
    <w:rsid w:val="227F947A"/>
    <w:rsid w:val="242ED9E9"/>
    <w:rsid w:val="3069C61F"/>
    <w:rsid w:val="31CFB534"/>
    <w:rsid w:val="3500E7D1"/>
    <w:rsid w:val="354350B5"/>
    <w:rsid w:val="36FEB9F8"/>
    <w:rsid w:val="3B0A7597"/>
    <w:rsid w:val="404D335D"/>
    <w:rsid w:val="42D8F0CA"/>
    <w:rsid w:val="4330FFB8"/>
    <w:rsid w:val="45E70438"/>
    <w:rsid w:val="47A4BAA9"/>
    <w:rsid w:val="47AE623F"/>
    <w:rsid w:val="48B0D931"/>
    <w:rsid w:val="4B1066BE"/>
    <w:rsid w:val="4C2A1274"/>
    <w:rsid w:val="55F115F4"/>
    <w:rsid w:val="564FD377"/>
    <w:rsid w:val="568B2DC9"/>
    <w:rsid w:val="5BA0225D"/>
    <w:rsid w:val="62C504E3"/>
    <w:rsid w:val="6413E25D"/>
    <w:rsid w:val="64300238"/>
    <w:rsid w:val="64969E81"/>
    <w:rsid w:val="66ABFD24"/>
    <w:rsid w:val="66F8C55C"/>
    <w:rsid w:val="67013077"/>
    <w:rsid w:val="693B0EC6"/>
    <w:rsid w:val="6E887294"/>
    <w:rsid w:val="70081DA7"/>
    <w:rsid w:val="7BE7EC2D"/>
    <w:rsid w:val="7D2B0EA4"/>
    <w:rsid w:val="7E1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E0E2EA"/>
  <w15:chartTrackingRefBased/>
  <w15:docId w15:val="{C3D018DE-B2A9-4F9B-B9CE-69EE087136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F459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91A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AF3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391A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AF3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391AF3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8B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068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68B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068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1E0627E61C14A8C21C804086DE9E2" ma:contentTypeVersion="15" ma:contentTypeDescription="Create a new document." ma:contentTypeScope="" ma:versionID="fe715c7bdf79cc572ab92e24e3a4b17c">
  <xsd:schema xmlns:xsd="http://www.w3.org/2001/XMLSchema" xmlns:xs="http://www.w3.org/2001/XMLSchema" xmlns:p="http://schemas.microsoft.com/office/2006/metadata/properties" xmlns:ns2="f8aec4a0-4705-4faf-a696-393a2df62a2c" xmlns:ns3="4dd73274-1537-463d-afaa-243df8c950af" targetNamespace="http://schemas.microsoft.com/office/2006/metadata/properties" ma:root="true" ma:fieldsID="6b14073adcb33eb065a754a0df9f6678" ns2:_="" ns3:_="">
    <xsd:import namespace="f8aec4a0-4705-4faf-a696-393a2df62a2c"/>
    <xsd:import namespace="4dd73274-1537-463d-afaa-243df8c950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c4a0-4705-4faf-a696-393a2df62a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98bf44-2185-42ba-b0c9-43771d245f5e}" ma:internalName="TaxCatchAll" ma:showField="CatchAllData" ma:web="f8aec4a0-4705-4faf-a696-393a2df6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73274-1537-463d-afaa-243df8c95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ec4a0-4705-4faf-a696-393a2df62a2c">XJNYU2M3VM6A-1563821423-240389</_dlc_DocId>
    <_dlc_DocIdUrl xmlns="f8aec4a0-4705-4faf-a696-393a2df62a2c">
      <Url>https://mycheo.sharepoint.com/sites/SI_CHEO_AmbCare/_layouts/15/DocIdRedir.aspx?ID=XJNYU2M3VM6A-1563821423-240389</Url>
      <Description>XJNYU2M3VM6A-1563821423-240389</Description>
    </_dlc_DocIdUrl>
    <TaxCatchAll xmlns="f8aec4a0-4705-4faf-a696-393a2df62a2c" xsi:nil="true"/>
    <lcf76f155ced4ddcb4097134ff3c332f xmlns="4dd73274-1537-463d-afaa-243df8c95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93278-3591-413D-B8A3-57BF1D981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ec4a0-4705-4faf-a696-393a2df62a2c"/>
    <ds:schemaRef ds:uri="4dd73274-1537-463d-afaa-243df8c95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6E8C6-CFF5-4825-B497-7570367777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D93FD5-8F29-469D-BBF3-D956C0A7FD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E7C5DA-40CB-437C-925F-B9306FC55C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D440BA-B9B7-4525-8026-521882C19A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CHEO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ILLNESS MANAGEMENT: STRESS DOSING FOR ADRENAL INSUFFICIENCY</dc:title>
  <dc:subject/>
  <dc:creator>Khatchadourian, Karine</dc:creator>
  <keywords/>
  <lastModifiedBy>Letwin, Natisa</lastModifiedBy>
  <revision>8</revision>
  <lastPrinted>2018-08-08T18:53:00.0000000Z</lastPrinted>
  <dcterms:created xsi:type="dcterms:W3CDTF">2024-06-03T16:18:00.0000000Z</dcterms:created>
  <dcterms:modified xsi:type="dcterms:W3CDTF">2025-01-02T18:19:50.8635952Z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XJNYU2M3VM6A-1563821423-236192</vt:lpwstr>
  </property>
  <property fmtid="{D5CDD505-2E9C-101B-9397-08002B2CF9AE}" pid="3" name="_dlc_DocIdItemGuid">
    <vt:lpwstr>f4587e30-fbb4-45dd-8367-3ed84c27bfe5</vt:lpwstr>
  </property>
  <property fmtid="{D5CDD505-2E9C-101B-9397-08002B2CF9AE}" pid="4" name="_dlc_DocIdUrl">
    <vt:lpwstr>https://mycheo.sharepoint.com/sites/SI_CHEO_AmbCare/_layouts/15/DocIdRedir.aspx?ID=XJNYU2M3VM6A-1563821423-236192, XJNYU2M3VM6A-1563821423-236192</vt:lpwstr>
  </property>
  <property fmtid="{D5CDD505-2E9C-101B-9397-08002B2CF9AE}" pid="5" name="ContentTypeId">
    <vt:lpwstr>0x0101000901E0627E61C14A8C21C804086DE9E2</vt:lpwstr>
  </property>
  <property fmtid="{D5CDD505-2E9C-101B-9397-08002B2CF9AE}" pid="6" name="MediaServiceImageTags">
    <vt:lpwstr/>
  </property>
</Properties>
</file>